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545F0" w14:textId="77777777" w:rsidR="00E64189" w:rsidRPr="00D950A3" w:rsidRDefault="00E64189" w:rsidP="00D950A3">
      <w:pPr>
        <w:spacing w:after="0" w:line="240" w:lineRule="auto"/>
        <w:ind w:left="993" w:right="827"/>
        <w:jc w:val="both"/>
        <w:rPr>
          <w:rFonts w:ascii="Times New Roman" w:hAnsi="Times New Roman" w:cs="Times New Roman"/>
        </w:rPr>
      </w:pPr>
    </w:p>
    <w:p w14:paraId="76B8A5DB" w14:textId="0A81084F" w:rsidR="00970616" w:rsidRPr="004A625D" w:rsidRDefault="00681030" w:rsidP="00254CB1">
      <w:pPr>
        <w:tabs>
          <w:tab w:val="left" w:pos="9071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625D">
        <w:rPr>
          <w:rFonts w:ascii="Times New Roman" w:hAnsi="Times New Roman" w:cs="Times New Roman"/>
          <w:sz w:val="24"/>
          <w:szCs w:val="24"/>
        </w:rPr>
        <w:t>Processo</w:t>
      </w:r>
      <w:r w:rsidR="00A7305A">
        <w:rPr>
          <w:rFonts w:ascii="Times New Roman" w:hAnsi="Times New Roman" w:cs="Times New Roman"/>
          <w:sz w:val="24"/>
          <w:szCs w:val="24"/>
        </w:rPr>
        <w:t xml:space="preserve"> Administrativo (SIGADOC)</w:t>
      </w:r>
      <w:r w:rsidRPr="004A625D">
        <w:rPr>
          <w:rFonts w:ascii="Times New Roman" w:hAnsi="Times New Roman" w:cs="Times New Roman"/>
          <w:sz w:val="24"/>
          <w:szCs w:val="24"/>
        </w:rPr>
        <w:t xml:space="preserve"> n° </w:t>
      </w:r>
      <w:r w:rsidR="00A7305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SES-PRO-2022/31869</w:t>
      </w:r>
    </w:p>
    <w:p w14:paraId="24BFC011" w14:textId="4C823B38" w:rsidR="00681030" w:rsidRPr="004A625D" w:rsidRDefault="00681030" w:rsidP="00254CB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25D">
        <w:rPr>
          <w:rFonts w:ascii="Times New Roman" w:hAnsi="Times New Roman" w:cs="Times New Roman"/>
          <w:sz w:val="24"/>
          <w:szCs w:val="24"/>
        </w:rPr>
        <w:t>Pregão Eletrônico</w:t>
      </w:r>
      <w:r w:rsidR="00862ADA" w:rsidRPr="004A625D">
        <w:rPr>
          <w:rFonts w:ascii="Times New Roman" w:hAnsi="Times New Roman" w:cs="Times New Roman"/>
          <w:sz w:val="24"/>
          <w:szCs w:val="24"/>
        </w:rPr>
        <w:t xml:space="preserve"> </w:t>
      </w:r>
      <w:r w:rsidR="007E739A" w:rsidRPr="004A625D">
        <w:rPr>
          <w:rFonts w:ascii="Times New Roman" w:hAnsi="Times New Roman" w:cs="Times New Roman"/>
          <w:sz w:val="24"/>
          <w:szCs w:val="24"/>
        </w:rPr>
        <w:t xml:space="preserve">nº </w:t>
      </w:r>
      <w:r w:rsidR="007E739A" w:rsidRPr="004A625D">
        <w:rPr>
          <w:rFonts w:ascii="Times New Roman" w:hAnsi="Times New Roman" w:cs="Times New Roman"/>
          <w:b/>
          <w:sz w:val="24"/>
          <w:szCs w:val="24"/>
        </w:rPr>
        <w:t>0</w:t>
      </w:r>
      <w:r w:rsidR="0061790F" w:rsidRPr="004A625D">
        <w:rPr>
          <w:rFonts w:ascii="Times New Roman" w:hAnsi="Times New Roman" w:cs="Times New Roman"/>
          <w:b/>
          <w:sz w:val="24"/>
          <w:szCs w:val="24"/>
        </w:rPr>
        <w:t>19</w:t>
      </w:r>
      <w:r w:rsidRPr="004A625D">
        <w:rPr>
          <w:rFonts w:ascii="Times New Roman" w:hAnsi="Times New Roman" w:cs="Times New Roman"/>
          <w:b/>
          <w:sz w:val="24"/>
          <w:szCs w:val="24"/>
        </w:rPr>
        <w:t>/20</w:t>
      </w:r>
      <w:r w:rsidR="00F537F2" w:rsidRPr="004A625D">
        <w:rPr>
          <w:rFonts w:ascii="Times New Roman" w:hAnsi="Times New Roman" w:cs="Times New Roman"/>
          <w:b/>
          <w:sz w:val="24"/>
          <w:szCs w:val="24"/>
        </w:rPr>
        <w:t>2</w:t>
      </w:r>
      <w:r w:rsidR="007E739A" w:rsidRPr="004A625D">
        <w:rPr>
          <w:rFonts w:ascii="Times New Roman" w:hAnsi="Times New Roman" w:cs="Times New Roman"/>
          <w:b/>
          <w:sz w:val="24"/>
          <w:szCs w:val="24"/>
        </w:rPr>
        <w:t>2</w:t>
      </w:r>
    </w:p>
    <w:p w14:paraId="6B3814C7" w14:textId="77777777" w:rsidR="00C4398E" w:rsidRPr="00254CB1" w:rsidRDefault="00C4398E" w:rsidP="00254CB1">
      <w:pPr>
        <w:tabs>
          <w:tab w:val="center" w:pos="4366"/>
          <w:tab w:val="left" w:pos="7067"/>
        </w:tabs>
        <w:spacing w:after="0" w:line="240" w:lineRule="auto"/>
        <w:ind w:left="993" w:right="827"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618216DE" w14:textId="66B224EE" w:rsidR="00681030" w:rsidRPr="00254CB1" w:rsidRDefault="001E569F" w:rsidP="00254CB1">
      <w:pPr>
        <w:tabs>
          <w:tab w:val="center" w:pos="4366"/>
          <w:tab w:val="left" w:pos="7067"/>
          <w:tab w:val="left" w:pos="9071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r w:rsidR="00A7305A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81030" w:rsidRPr="00254CB1">
        <w:rPr>
          <w:rFonts w:ascii="Times New Roman" w:hAnsi="Times New Roman" w:cs="Times New Roman"/>
          <w:b/>
          <w:sz w:val="24"/>
          <w:szCs w:val="24"/>
          <w:u w:val="single"/>
        </w:rPr>
        <w:t xml:space="preserve">ATO DE </w:t>
      </w:r>
      <w:r w:rsidR="004575EE" w:rsidRPr="00254CB1">
        <w:rPr>
          <w:rFonts w:ascii="Times New Roman" w:hAnsi="Times New Roman" w:cs="Times New Roman"/>
          <w:b/>
          <w:sz w:val="24"/>
          <w:szCs w:val="24"/>
          <w:u w:val="single"/>
        </w:rPr>
        <w:t xml:space="preserve">CANCELAMENTO DE </w:t>
      </w:r>
      <w:r w:rsidR="00681030" w:rsidRPr="00254CB1">
        <w:rPr>
          <w:rFonts w:ascii="Times New Roman" w:hAnsi="Times New Roman" w:cs="Times New Roman"/>
          <w:b/>
          <w:sz w:val="24"/>
          <w:szCs w:val="24"/>
          <w:u w:val="single"/>
        </w:rPr>
        <w:t>HOMOLOGAÇÃO</w:t>
      </w:r>
      <w:r w:rsidR="001C575D">
        <w:rPr>
          <w:rFonts w:ascii="Times New Roman" w:hAnsi="Times New Roman" w:cs="Times New Roman"/>
          <w:b/>
          <w:sz w:val="24"/>
          <w:szCs w:val="24"/>
          <w:u w:val="single"/>
        </w:rPr>
        <w:t xml:space="preserve"> C/C PEDIDO DE CONTINUÍDADE para </w:t>
      </w:r>
      <w:r w:rsidR="00F203E9">
        <w:rPr>
          <w:rFonts w:ascii="Times New Roman" w:hAnsi="Times New Roman" w:cs="Times New Roman"/>
          <w:b/>
          <w:sz w:val="24"/>
          <w:szCs w:val="24"/>
          <w:u w:val="single"/>
        </w:rPr>
        <w:t xml:space="preserve">O </w:t>
      </w:r>
      <w:r w:rsidR="001C575D">
        <w:rPr>
          <w:rFonts w:ascii="Times New Roman" w:hAnsi="Times New Roman" w:cs="Times New Roman"/>
          <w:b/>
          <w:sz w:val="24"/>
          <w:szCs w:val="24"/>
          <w:u w:val="single"/>
        </w:rPr>
        <w:t xml:space="preserve">CHAMAMENTO </w:t>
      </w:r>
      <w:r w:rsidR="00F203E9">
        <w:rPr>
          <w:rFonts w:ascii="Times New Roman" w:hAnsi="Times New Roman" w:cs="Times New Roman"/>
          <w:b/>
          <w:sz w:val="24"/>
          <w:szCs w:val="24"/>
          <w:u w:val="single"/>
        </w:rPr>
        <w:t>DOS LICITANTES REMANESCENTES.</w:t>
      </w:r>
    </w:p>
    <w:p w14:paraId="56B43729" w14:textId="77777777" w:rsidR="00681030" w:rsidRPr="00254CB1" w:rsidRDefault="00681030" w:rsidP="00254CB1">
      <w:pPr>
        <w:tabs>
          <w:tab w:val="center" w:pos="4366"/>
          <w:tab w:val="left" w:pos="7067"/>
        </w:tabs>
        <w:spacing w:after="0" w:line="240" w:lineRule="auto"/>
        <w:ind w:left="993" w:right="82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64D8AE" w14:textId="09D42997" w:rsidR="0061790F" w:rsidRDefault="00681030" w:rsidP="0061790F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90F">
        <w:rPr>
          <w:rFonts w:ascii="Times New Roman" w:hAnsi="Times New Roman" w:cs="Times New Roman"/>
          <w:bCs/>
          <w:sz w:val="24"/>
          <w:szCs w:val="24"/>
        </w:rPr>
        <w:t>Trata-se do Pregão Eletrônico</w:t>
      </w:r>
      <w:r w:rsidR="00862ADA" w:rsidRPr="006179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4B95" w:rsidRPr="0061790F">
        <w:rPr>
          <w:rFonts w:ascii="Times New Roman" w:hAnsi="Times New Roman" w:cs="Times New Roman"/>
          <w:bCs/>
          <w:sz w:val="24"/>
          <w:szCs w:val="24"/>
        </w:rPr>
        <w:t>nº</w:t>
      </w:r>
      <w:r w:rsidRPr="006179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790F">
        <w:rPr>
          <w:rFonts w:ascii="Times New Roman" w:hAnsi="Times New Roman" w:cs="Times New Roman"/>
          <w:b/>
          <w:sz w:val="24"/>
          <w:szCs w:val="24"/>
        </w:rPr>
        <w:t>0</w:t>
      </w:r>
      <w:r w:rsidR="0061790F" w:rsidRPr="0061790F">
        <w:rPr>
          <w:rFonts w:ascii="Times New Roman" w:hAnsi="Times New Roman" w:cs="Times New Roman"/>
          <w:b/>
          <w:sz w:val="24"/>
          <w:szCs w:val="24"/>
        </w:rPr>
        <w:t>19</w:t>
      </w:r>
      <w:r w:rsidRPr="0061790F">
        <w:rPr>
          <w:rFonts w:ascii="Times New Roman" w:hAnsi="Times New Roman" w:cs="Times New Roman"/>
          <w:b/>
          <w:sz w:val="24"/>
          <w:szCs w:val="24"/>
        </w:rPr>
        <w:t>/20</w:t>
      </w:r>
      <w:r w:rsidR="00F537F2" w:rsidRPr="0061790F">
        <w:rPr>
          <w:rFonts w:ascii="Times New Roman" w:hAnsi="Times New Roman" w:cs="Times New Roman"/>
          <w:b/>
          <w:sz w:val="24"/>
          <w:szCs w:val="24"/>
        </w:rPr>
        <w:t>2</w:t>
      </w:r>
      <w:r w:rsidR="007E739A" w:rsidRPr="0061790F">
        <w:rPr>
          <w:rFonts w:ascii="Times New Roman" w:hAnsi="Times New Roman" w:cs="Times New Roman"/>
          <w:b/>
          <w:sz w:val="24"/>
          <w:szCs w:val="24"/>
        </w:rPr>
        <w:t>2</w:t>
      </w:r>
      <w:r w:rsidRPr="0061790F">
        <w:rPr>
          <w:rFonts w:ascii="Times New Roman" w:hAnsi="Times New Roman" w:cs="Times New Roman"/>
          <w:bCs/>
          <w:sz w:val="24"/>
          <w:szCs w:val="24"/>
        </w:rPr>
        <w:t xml:space="preserve"> cujo objeto </w:t>
      </w:r>
      <w:r w:rsidR="004575EE" w:rsidRPr="0061790F">
        <w:rPr>
          <w:rFonts w:ascii="Times New Roman" w:hAnsi="Times New Roman" w:cs="Times New Roman"/>
          <w:bCs/>
          <w:sz w:val="24"/>
          <w:szCs w:val="24"/>
        </w:rPr>
        <w:t xml:space="preserve">consiste </w:t>
      </w:r>
      <w:r w:rsidR="00254CB1" w:rsidRPr="0061790F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61790F" w:rsidRPr="0061790F">
        <w:rPr>
          <w:rFonts w:ascii="Times New Roman" w:hAnsi="Times New Roman" w:cs="Times New Roman"/>
          <w:bCs/>
          <w:sz w:val="24"/>
          <w:szCs w:val="24"/>
        </w:rPr>
        <w:t>“</w:t>
      </w:r>
      <w:r w:rsidR="0061790F" w:rsidRPr="002E4475">
        <w:rPr>
          <w:rFonts w:ascii="Times New Roman" w:hAnsi="Times New Roman" w:cs="Times New Roman"/>
          <w:b/>
          <w:bCs/>
          <w:i/>
          <w:sz w:val="24"/>
          <w:szCs w:val="24"/>
        </w:rPr>
        <w:t>Contratação de empresas especializadas em prestação de serviços médicos, por meio de profissionais qualificados, no âmbito das unidades hospitalares sob a gestão direta da Secretaria de Estado de Saúde de Mato Grosso</w:t>
      </w:r>
      <w:r w:rsidR="0061790F" w:rsidRPr="0061790F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2B4C4DF0" w14:textId="77777777" w:rsidR="0061790F" w:rsidRPr="0061790F" w:rsidRDefault="0061790F" w:rsidP="0061790F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19FA3A" w14:textId="6854AF48" w:rsidR="00466C58" w:rsidRPr="0061790F" w:rsidRDefault="00466C58" w:rsidP="00466C58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90F">
        <w:rPr>
          <w:rFonts w:ascii="Times New Roman" w:hAnsi="Times New Roman" w:cs="Times New Roman"/>
          <w:bCs/>
          <w:sz w:val="24"/>
          <w:szCs w:val="24"/>
        </w:rPr>
        <w:t xml:space="preserve">Considerando que a empresa </w:t>
      </w:r>
      <w:r w:rsidR="00A7305A">
        <w:rPr>
          <w:rFonts w:ascii="Times New Roman" w:hAnsi="Times New Roman" w:cs="Times New Roman"/>
          <w:b/>
          <w:sz w:val="24"/>
          <w:szCs w:val="24"/>
        </w:rPr>
        <w:t>DUTRA E FELICIANI LTDA.</w:t>
      </w:r>
      <w:r w:rsidR="0030110B">
        <w:rPr>
          <w:rFonts w:ascii="Times New Roman" w:hAnsi="Times New Roman" w:cs="Times New Roman"/>
          <w:bCs/>
          <w:sz w:val="24"/>
          <w:szCs w:val="24"/>
        </w:rPr>
        <w:t xml:space="preserve">, inscrita no </w:t>
      </w:r>
      <w:r w:rsidRPr="0061790F">
        <w:rPr>
          <w:rFonts w:ascii="Times New Roman" w:hAnsi="Times New Roman" w:cs="Times New Roman"/>
          <w:bCs/>
          <w:sz w:val="24"/>
          <w:szCs w:val="24"/>
        </w:rPr>
        <w:t>CNPJ</w:t>
      </w:r>
      <w:r w:rsidR="0030110B">
        <w:rPr>
          <w:rFonts w:ascii="Times New Roman" w:hAnsi="Times New Roman" w:cs="Times New Roman"/>
          <w:bCs/>
          <w:sz w:val="24"/>
          <w:szCs w:val="24"/>
        </w:rPr>
        <w:t xml:space="preserve"> sob </w:t>
      </w:r>
      <w:r w:rsidR="0061790F" w:rsidRPr="0061790F">
        <w:rPr>
          <w:rFonts w:ascii="Times New Roman" w:hAnsi="Times New Roman" w:cs="Times New Roman"/>
          <w:sz w:val="24"/>
          <w:szCs w:val="24"/>
        </w:rPr>
        <w:t>n</w:t>
      </w:r>
      <w:r w:rsidR="0030110B">
        <w:rPr>
          <w:rFonts w:ascii="Times New Roman" w:hAnsi="Times New Roman" w:cs="Times New Roman"/>
          <w:sz w:val="24"/>
          <w:szCs w:val="24"/>
        </w:rPr>
        <w:t>.</w:t>
      </w:r>
      <w:r w:rsidR="0061790F" w:rsidRPr="0061790F">
        <w:rPr>
          <w:rFonts w:ascii="Times New Roman" w:hAnsi="Times New Roman" w:cs="Times New Roman"/>
          <w:sz w:val="24"/>
          <w:szCs w:val="24"/>
        </w:rPr>
        <w:t xml:space="preserve"> </w:t>
      </w:r>
      <w:r w:rsidR="00A7305A">
        <w:rPr>
          <w:rFonts w:ascii="Times New Roman" w:hAnsi="Times New Roman" w:cs="Times New Roman"/>
          <w:sz w:val="24"/>
          <w:szCs w:val="24"/>
        </w:rPr>
        <w:t>29.962.953/0001-12</w:t>
      </w:r>
      <w:r w:rsidRPr="0061790F">
        <w:rPr>
          <w:rFonts w:ascii="Times New Roman" w:hAnsi="Times New Roman" w:cs="Times New Roman"/>
          <w:bCs/>
          <w:sz w:val="24"/>
          <w:szCs w:val="24"/>
        </w:rPr>
        <w:t xml:space="preserve">, a qual sagrou-se vencedora </w:t>
      </w:r>
      <w:r w:rsidR="0061790F" w:rsidRPr="0061790F">
        <w:rPr>
          <w:rFonts w:ascii="Times New Roman" w:hAnsi="Times New Roman" w:cs="Times New Roman"/>
          <w:bCs/>
          <w:sz w:val="24"/>
          <w:szCs w:val="24"/>
        </w:rPr>
        <w:t>do</w:t>
      </w:r>
      <w:r w:rsidR="003011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305A">
        <w:rPr>
          <w:rFonts w:ascii="Times New Roman" w:hAnsi="Times New Roman" w:cs="Times New Roman"/>
          <w:bCs/>
          <w:sz w:val="24"/>
          <w:szCs w:val="24"/>
        </w:rPr>
        <w:t>ITEM 23</w:t>
      </w:r>
      <w:r w:rsidR="0061790F">
        <w:rPr>
          <w:rFonts w:ascii="Times New Roman" w:hAnsi="Times New Roman" w:cs="Times New Roman"/>
          <w:bCs/>
          <w:sz w:val="24"/>
          <w:szCs w:val="24"/>
        </w:rPr>
        <w:t>, do r</w:t>
      </w:r>
      <w:r w:rsidRPr="0061790F">
        <w:rPr>
          <w:rFonts w:ascii="Times New Roman" w:hAnsi="Times New Roman" w:cs="Times New Roman"/>
          <w:bCs/>
          <w:sz w:val="24"/>
          <w:szCs w:val="24"/>
        </w:rPr>
        <w:t>eferido certame</w:t>
      </w:r>
      <w:r w:rsidR="0030110B">
        <w:rPr>
          <w:rFonts w:ascii="Times New Roman" w:hAnsi="Times New Roman" w:cs="Times New Roman"/>
          <w:bCs/>
          <w:sz w:val="24"/>
          <w:szCs w:val="24"/>
        </w:rPr>
        <w:t>,</w:t>
      </w:r>
      <w:r w:rsidRPr="006179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305A">
        <w:rPr>
          <w:rFonts w:ascii="Times New Roman" w:hAnsi="Times New Roman" w:cs="Times New Roman"/>
          <w:bCs/>
          <w:sz w:val="24"/>
          <w:szCs w:val="24"/>
        </w:rPr>
        <w:t xml:space="preserve">restou inerte quanto </w:t>
      </w:r>
      <w:r w:rsidRPr="0061790F">
        <w:rPr>
          <w:rFonts w:ascii="Times New Roman" w:hAnsi="Times New Roman" w:cs="Times New Roman"/>
          <w:bCs/>
          <w:sz w:val="24"/>
          <w:szCs w:val="24"/>
        </w:rPr>
        <w:t>a assina</w:t>
      </w:r>
      <w:r w:rsidR="00A7305A">
        <w:rPr>
          <w:rFonts w:ascii="Times New Roman" w:hAnsi="Times New Roman" w:cs="Times New Roman"/>
          <w:bCs/>
          <w:sz w:val="24"/>
          <w:szCs w:val="24"/>
        </w:rPr>
        <w:t>tura do</w:t>
      </w:r>
      <w:r w:rsidRPr="0061790F">
        <w:rPr>
          <w:rFonts w:ascii="Times New Roman" w:hAnsi="Times New Roman" w:cs="Times New Roman"/>
          <w:bCs/>
          <w:sz w:val="24"/>
          <w:szCs w:val="24"/>
        </w:rPr>
        <w:t xml:space="preserve"> instrumento contratual, </w:t>
      </w:r>
      <w:r w:rsidR="0061790F">
        <w:rPr>
          <w:rFonts w:ascii="Times New Roman" w:hAnsi="Times New Roman" w:cs="Times New Roman"/>
          <w:bCs/>
          <w:sz w:val="24"/>
          <w:szCs w:val="24"/>
        </w:rPr>
        <w:t xml:space="preserve">conforme justificativa </w:t>
      </w:r>
      <w:r w:rsidRPr="0061790F">
        <w:rPr>
          <w:rFonts w:ascii="Times New Roman" w:hAnsi="Times New Roman" w:cs="Times New Roman"/>
          <w:bCs/>
          <w:sz w:val="24"/>
          <w:szCs w:val="24"/>
        </w:rPr>
        <w:t>acostad</w:t>
      </w:r>
      <w:r w:rsidR="0061790F">
        <w:rPr>
          <w:rFonts w:ascii="Times New Roman" w:hAnsi="Times New Roman" w:cs="Times New Roman"/>
          <w:bCs/>
          <w:sz w:val="24"/>
          <w:szCs w:val="24"/>
        </w:rPr>
        <w:t>a</w:t>
      </w:r>
      <w:r w:rsidR="004A625D">
        <w:rPr>
          <w:rFonts w:ascii="Times New Roman" w:hAnsi="Times New Roman" w:cs="Times New Roman"/>
          <w:bCs/>
          <w:sz w:val="24"/>
          <w:szCs w:val="24"/>
        </w:rPr>
        <w:t xml:space="preserve"> as</w:t>
      </w:r>
      <w:r w:rsidRPr="0061790F">
        <w:rPr>
          <w:rFonts w:ascii="Times New Roman" w:hAnsi="Times New Roman" w:cs="Times New Roman"/>
          <w:bCs/>
          <w:sz w:val="24"/>
          <w:szCs w:val="24"/>
        </w:rPr>
        <w:t xml:space="preserve"> fl</w:t>
      </w:r>
      <w:r w:rsidR="004A625D">
        <w:rPr>
          <w:rFonts w:ascii="Times New Roman" w:hAnsi="Times New Roman" w:cs="Times New Roman"/>
          <w:bCs/>
          <w:sz w:val="24"/>
          <w:szCs w:val="24"/>
        </w:rPr>
        <w:t>s</w:t>
      </w:r>
      <w:r w:rsidRPr="0061790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7305A">
        <w:rPr>
          <w:rFonts w:ascii="Times New Roman" w:hAnsi="Times New Roman" w:cs="Times New Roman"/>
          <w:bCs/>
          <w:sz w:val="24"/>
          <w:szCs w:val="24"/>
        </w:rPr>
        <w:t>2005/2007</w:t>
      </w:r>
      <w:r w:rsidR="002E4475">
        <w:rPr>
          <w:rFonts w:ascii="Times New Roman" w:hAnsi="Times New Roman" w:cs="Times New Roman"/>
          <w:bCs/>
          <w:sz w:val="24"/>
          <w:szCs w:val="24"/>
        </w:rPr>
        <w:t>;</w:t>
      </w:r>
    </w:p>
    <w:p w14:paraId="1EA15B1D" w14:textId="77777777" w:rsidR="003D2CEF" w:rsidRPr="0061790F" w:rsidRDefault="003D2CEF" w:rsidP="00466C58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CD8F49" w14:textId="015EAABB" w:rsidR="004D31A2" w:rsidRPr="0061790F" w:rsidRDefault="003D2CEF" w:rsidP="004A625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1790F">
        <w:rPr>
          <w:rFonts w:ascii="Times New Roman" w:hAnsi="Times New Roman" w:cs="Times New Roman"/>
          <w:bCs/>
          <w:sz w:val="24"/>
          <w:szCs w:val="24"/>
        </w:rPr>
        <w:t xml:space="preserve">Considerando </w:t>
      </w:r>
      <w:r w:rsidR="004A625D">
        <w:rPr>
          <w:rFonts w:ascii="Times New Roman" w:hAnsi="Times New Roman" w:cs="Times New Roman"/>
          <w:bCs/>
          <w:sz w:val="24"/>
          <w:szCs w:val="24"/>
        </w:rPr>
        <w:t xml:space="preserve">que os serviços médicos são extremamente necessários para </w:t>
      </w:r>
      <w:r w:rsidRPr="0061790F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4A625D">
        <w:rPr>
          <w:rFonts w:ascii="Times New Roman" w:hAnsi="Times New Roman" w:cs="Times New Roman"/>
          <w:bCs/>
          <w:sz w:val="24"/>
          <w:szCs w:val="24"/>
        </w:rPr>
        <w:t xml:space="preserve">atendimento aos </w:t>
      </w:r>
      <w:r w:rsidR="002E4475">
        <w:rPr>
          <w:rFonts w:ascii="Times New Roman" w:hAnsi="Times New Roman" w:cs="Times New Roman"/>
          <w:bCs/>
          <w:sz w:val="24"/>
          <w:szCs w:val="24"/>
        </w:rPr>
        <w:t>u</w:t>
      </w:r>
      <w:r w:rsidR="004A625D">
        <w:rPr>
          <w:rFonts w:ascii="Times New Roman" w:hAnsi="Times New Roman" w:cs="Times New Roman"/>
          <w:bCs/>
          <w:sz w:val="24"/>
          <w:szCs w:val="24"/>
        </w:rPr>
        <w:t xml:space="preserve">suários do SUS e </w:t>
      </w:r>
      <w:r w:rsidR="00A5173B" w:rsidRPr="0061790F">
        <w:rPr>
          <w:rFonts w:ascii="Times New Roman" w:hAnsi="Times New Roman" w:cs="Times New Roman"/>
          <w:sz w:val="24"/>
          <w:szCs w:val="24"/>
        </w:rPr>
        <w:t xml:space="preserve">para o funcionamento das Unidades Hospitalares da Secretaria de Estado de Saúde de Mato Grosso; </w:t>
      </w:r>
    </w:p>
    <w:p w14:paraId="58FEB710" w14:textId="77777777" w:rsidR="001C575D" w:rsidRPr="0061790F" w:rsidRDefault="001C575D" w:rsidP="00254CB1">
      <w:pPr>
        <w:tabs>
          <w:tab w:val="left" w:pos="1276"/>
          <w:tab w:val="left" w:pos="9071"/>
        </w:tabs>
        <w:spacing w:after="0" w:line="24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EC1CEF5" w14:textId="04BCCEED" w:rsidR="001C575D" w:rsidRPr="0061790F" w:rsidRDefault="001C575D" w:rsidP="00254CB1">
      <w:pPr>
        <w:tabs>
          <w:tab w:val="left" w:pos="1276"/>
          <w:tab w:val="left" w:pos="9071"/>
        </w:tabs>
        <w:spacing w:after="0" w:line="24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1790F">
        <w:rPr>
          <w:rFonts w:ascii="Times New Roman" w:hAnsi="Times New Roman" w:cs="Times New Roman"/>
          <w:sz w:val="24"/>
          <w:szCs w:val="24"/>
        </w:rPr>
        <w:t>E, por fim, considerando ainda, que existem l</w:t>
      </w:r>
      <w:r w:rsidR="00A7305A">
        <w:rPr>
          <w:rFonts w:ascii="Times New Roman" w:hAnsi="Times New Roman" w:cs="Times New Roman"/>
          <w:sz w:val="24"/>
          <w:szCs w:val="24"/>
        </w:rPr>
        <w:t>icitantes que ofertaram o lance para negociação</w:t>
      </w:r>
      <w:r w:rsidRPr="0061790F">
        <w:rPr>
          <w:rFonts w:ascii="Times New Roman" w:hAnsi="Times New Roman" w:cs="Times New Roman"/>
          <w:sz w:val="24"/>
          <w:szCs w:val="24"/>
        </w:rPr>
        <w:t>.</w:t>
      </w:r>
    </w:p>
    <w:p w14:paraId="2C2D674B" w14:textId="77777777" w:rsidR="00254CB1" w:rsidRPr="0061790F" w:rsidRDefault="00254CB1" w:rsidP="00254CB1">
      <w:pPr>
        <w:tabs>
          <w:tab w:val="left" w:pos="1276"/>
          <w:tab w:val="left" w:pos="9071"/>
        </w:tabs>
        <w:spacing w:after="0" w:line="24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4E07D5D" w14:textId="27A75B19" w:rsidR="00A5173B" w:rsidRPr="00254CB1" w:rsidRDefault="00681030" w:rsidP="00254CB1">
      <w:pPr>
        <w:tabs>
          <w:tab w:val="left" w:pos="1276"/>
          <w:tab w:val="left" w:pos="9071"/>
        </w:tabs>
        <w:spacing w:after="0" w:line="24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4CB1">
        <w:rPr>
          <w:rFonts w:ascii="Times New Roman" w:hAnsi="Times New Roman" w:cs="Times New Roman"/>
          <w:sz w:val="24"/>
          <w:szCs w:val="24"/>
        </w:rPr>
        <w:t xml:space="preserve">Diante do exposto, </w:t>
      </w:r>
      <w:r w:rsidR="00FC731A" w:rsidRPr="00254CB1">
        <w:rPr>
          <w:rFonts w:ascii="Times New Roman" w:hAnsi="Times New Roman" w:cs="Times New Roman"/>
          <w:sz w:val="24"/>
          <w:szCs w:val="24"/>
        </w:rPr>
        <w:t>AUTORIZO o</w:t>
      </w:r>
      <w:r w:rsidR="007007A9" w:rsidRPr="00254CB1">
        <w:rPr>
          <w:rFonts w:ascii="Times New Roman" w:hAnsi="Times New Roman" w:cs="Times New Roman"/>
          <w:sz w:val="24"/>
          <w:szCs w:val="24"/>
        </w:rPr>
        <w:t xml:space="preserve"> </w:t>
      </w:r>
      <w:r w:rsidR="00994B95" w:rsidRPr="00254CB1">
        <w:rPr>
          <w:rFonts w:ascii="Times New Roman" w:hAnsi="Times New Roman" w:cs="Times New Roman"/>
          <w:sz w:val="24"/>
          <w:szCs w:val="24"/>
        </w:rPr>
        <w:t>CANCELAMENTO</w:t>
      </w:r>
      <w:r w:rsidR="007007A9" w:rsidRPr="00254CB1">
        <w:rPr>
          <w:rFonts w:ascii="Times New Roman" w:hAnsi="Times New Roman" w:cs="Times New Roman"/>
          <w:sz w:val="24"/>
          <w:szCs w:val="24"/>
        </w:rPr>
        <w:t xml:space="preserve"> </w:t>
      </w:r>
      <w:r w:rsidR="00FC731A" w:rsidRPr="00254CB1">
        <w:rPr>
          <w:rFonts w:ascii="Times New Roman" w:hAnsi="Times New Roman" w:cs="Times New Roman"/>
          <w:sz w:val="24"/>
          <w:szCs w:val="24"/>
        </w:rPr>
        <w:t xml:space="preserve">da </w:t>
      </w:r>
      <w:r w:rsidR="00FC731A" w:rsidRPr="003D2CEF">
        <w:rPr>
          <w:rFonts w:ascii="Times New Roman" w:hAnsi="Times New Roman" w:cs="Times New Roman"/>
          <w:sz w:val="24"/>
          <w:szCs w:val="24"/>
        </w:rPr>
        <w:t xml:space="preserve">HOMOLOGAÇÃO </w:t>
      </w:r>
      <w:r w:rsidR="007007A9" w:rsidRPr="003D2CEF">
        <w:rPr>
          <w:rFonts w:ascii="Times New Roman" w:hAnsi="Times New Roman" w:cs="Times New Roman"/>
          <w:sz w:val="24"/>
          <w:szCs w:val="24"/>
        </w:rPr>
        <w:t>do</w:t>
      </w:r>
      <w:r w:rsidR="003D2CEF">
        <w:rPr>
          <w:rFonts w:ascii="Times New Roman" w:hAnsi="Times New Roman" w:cs="Times New Roman"/>
          <w:sz w:val="24"/>
          <w:szCs w:val="24"/>
        </w:rPr>
        <w:t xml:space="preserve"> </w:t>
      </w:r>
      <w:r w:rsidR="003D2CEF">
        <w:rPr>
          <w:rFonts w:ascii="Times New Roman" w:hAnsi="Times New Roman" w:cs="Times New Roman"/>
          <w:b/>
          <w:sz w:val="24"/>
          <w:szCs w:val="24"/>
        </w:rPr>
        <w:t>Pregão nº. 0</w:t>
      </w:r>
      <w:r w:rsidR="004A625D">
        <w:rPr>
          <w:rFonts w:ascii="Times New Roman" w:hAnsi="Times New Roman" w:cs="Times New Roman"/>
          <w:b/>
          <w:sz w:val="24"/>
          <w:szCs w:val="24"/>
        </w:rPr>
        <w:t>19</w:t>
      </w:r>
      <w:r w:rsidR="003D2CEF">
        <w:rPr>
          <w:rFonts w:ascii="Times New Roman" w:hAnsi="Times New Roman" w:cs="Times New Roman"/>
          <w:b/>
          <w:sz w:val="24"/>
          <w:szCs w:val="24"/>
        </w:rPr>
        <w:t>/2022,</w:t>
      </w:r>
      <w:r w:rsidR="00FC731A" w:rsidRPr="00254CB1">
        <w:rPr>
          <w:rFonts w:ascii="Times New Roman" w:hAnsi="Times New Roman" w:cs="Times New Roman"/>
          <w:sz w:val="24"/>
          <w:szCs w:val="24"/>
        </w:rPr>
        <w:t xml:space="preserve"> </w:t>
      </w:r>
      <w:r w:rsidR="00A5173B" w:rsidRPr="001C575D">
        <w:rPr>
          <w:rFonts w:ascii="Times New Roman" w:hAnsi="Times New Roman" w:cs="Times New Roman"/>
          <w:b/>
          <w:sz w:val="24"/>
          <w:szCs w:val="24"/>
          <w:u w:val="single"/>
        </w:rPr>
        <w:t xml:space="preserve">para convocação dos licitantes remanescentes conforme </w:t>
      </w:r>
      <w:r w:rsidR="004D31A2" w:rsidRPr="001C575D">
        <w:rPr>
          <w:rFonts w:ascii="Times New Roman" w:hAnsi="Times New Roman" w:cs="Times New Roman"/>
          <w:b/>
          <w:sz w:val="24"/>
          <w:szCs w:val="24"/>
          <w:u w:val="single"/>
        </w:rPr>
        <w:t>previsto</w:t>
      </w:r>
      <w:r w:rsidR="00A5173B" w:rsidRPr="001C575D">
        <w:rPr>
          <w:rFonts w:ascii="Times New Roman" w:hAnsi="Times New Roman" w:cs="Times New Roman"/>
          <w:b/>
          <w:sz w:val="24"/>
          <w:szCs w:val="24"/>
          <w:u w:val="single"/>
        </w:rPr>
        <w:t xml:space="preserve"> no </w:t>
      </w:r>
      <w:r w:rsidR="004D31A2" w:rsidRPr="001C575D">
        <w:rPr>
          <w:rFonts w:ascii="Times New Roman" w:hAnsi="Times New Roman" w:cs="Times New Roman"/>
          <w:b/>
          <w:sz w:val="24"/>
          <w:szCs w:val="24"/>
          <w:u w:val="single"/>
        </w:rPr>
        <w:t xml:space="preserve">§ 2º do art. 48 do Decreto </w:t>
      </w:r>
      <w:r w:rsidR="003D2CEF" w:rsidRPr="001C575D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4D31A2" w:rsidRPr="001C575D">
        <w:rPr>
          <w:rFonts w:ascii="Times New Roman" w:hAnsi="Times New Roman" w:cs="Times New Roman"/>
          <w:b/>
          <w:sz w:val="24"/>
          <w:szCs w:val="24"/>
          <w:u w:val="single"/>
        </w:rPr>
        <w:t>º. 10</w:t>
      </w:r>
      <w:r w:rsidR="00254CB1" w:rsidRPr="001C575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4D31A2" w:rsidRPr="001C575D">
        <w:rPr>
          <w:rFonts w:ascii="Times New Roman" w:hAnsi="Times New Roman" w:cs="Times New Roman"/>
          <w:b/>
          <w:sz w:val="24"/>
          <w:szCs w:val="24"/>
          <w:u w:val="single"/>
        </w:rPr>
        <w:t>024/2019</w:t>
      </w:r>
      <w:r w:rsidR="004D31A2" w:rsidRPr="00254CB1">
        <w:rPr>
          <w:rFonts w:ascii="Times New Roman" w:hAnsi="Times New Roman" w:cs="Times New Roman"/>
          <w:sz w:val="24"/>
          <w:szCs w:val="24"/>
        </w:rPr>
        <w:t xml:space="preserve">, sem prejuízo da apuração de responsabilidade para possível aplicação das sanções cabíveis; </w:t>
      </w:r>
    </w:p>
    <w:p w14:paraId="13363FD1" w14:textId="77777777" w:rsidR="00A5173B" w:rsidRPr="00254CB1" w:rsidRDefault="00A5173B" w:rsidP="00254CB1">
      <w:pPr>
        <w:tabs>
          <w:tab w:val="left" w:pos="1276"/>
          <w:tab w:val="left" w:pos="9071"/>
        </w:tabs>
        <w:spacing w:after="0" w:line="24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33ADF0A" w14:textId="77777777" w:rsidR="004D31A2" w:rsidRPr="00254CB1" w:rsidRDefault="004D31A2" w:rsidP="001C575D">
      <w:pPr>
        <w:tabs>
          <w:tab w:val="left" w:pos="1276"/>
          <w:tab w:val="left" w:pos="9071"/>
        </w:tabs>
        <w:spacing w:after="0" w:line="240" w:lineRule="auto"/>
        <w:ind w:lef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4CB1">
        <w:rPr>
          <w:rFonts w:ascii="Times New Roman" w:hAnsi="Times New Roman" w:cs="Times New Roman"/>
          <w:sz w:val="24"/>
          <w:szCs w:val="24"/>
        </w:rPr>
        <w:t xml:space="preserve">§ 2º  Na hipótese de o vencedor da licitação não comprovar as condições de habilitação consignadas no edital ou se </w:t>
      </w:r>
      <w:r w:rsidRPr="00254CB1">
        <w:rPr>
          <w:rFonts w:ascii="Times New Roman" w:hAnsi="Times New Roman" w:cs="Times New Roman"/>
          <w:i/>
          <w:sz w:val="24"/>
          <w:szCs w:val="24"/>
          <w:u w:val="single"/>
        </w:rPr>
        <w:t>recusar a assinar o contrato</w:t>
      </w:r>
      <w:r w:rsidRPr="00254CB1">
        <w:rPr>
          <w:rFonts w:ascii="Times New Roman" w:hAnsi="Times New Roman" w:cs="Times New Roman"/>
          <w:sz w:val="24"/>
          <w:szCs w:val="24"/>
        </w:rPr>
        <w:t xml:space="preserve"> ou a ata de registro de preços, outro licitante poderá ser convocado, respeitada a ordem de classificação, para, após a comprovação dos requisitos para habilitação, analisada a proposta e eventuais documentos complementares e, feita a negociação, assinar o contrato ou a ata de registro de preços, sem prejuízo da aplicação das sanções de que trata o art. 49</w:t>
      </w:r>
      <w:r w:rsidR="00254CB1">
        <w:rPr>
          <w:rFonts w:ascii="Times New Roman" w:hAnsi="Times New Roman" w:cs="Times New Roman"/>
          <w:sz w:val="24"/>
          <w:szCs w:val="24"/>
        </w:rPr>
        <w:t>.</w:t>
      </w:r>
    </w:p>
    <w:p w14:paraId="248B3942" w14:textId="77777777" w:rsidR="004D31A2" w:rsidRPr="00254CB1" w:rsidRDefault="000857EA" w:rsidP="00254CB1">
      <w:pPr>
        <w:tabs>
          <w:tab w:val="left" w:pos="9071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4CB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205C6A" w14:textId="77777777" w:rsidR="00681030" w:rsidRPr="00254CB1" w:rsidRDefault="00AF4171" w:rsidP="00254CB1">
      <w:pPr>
        <w:tabs>
          <w:tab w:val="left" w:pos="9071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4CB1">
        <w:rPr>
          <w:rFonts w:ascii="Times New Roman" w:hAnsi="Times New Roman" w:cs="Times New Roman"/>
          <w:sz w:val="24"/>
          <w:szCs w:val="24"/>
        </w:rPr>
        <w:t xml:space="preserve"> </w:t>
      </w:r>
      <w:r w:rsidR="00681030" w:rsidRPr="00254CB1">
        <w:rPr>
          <w:rFonts w:ascii="Times New Roman" w:hAnsi="Times New Roman" w:cs="Times New Roman"/>
          <w:sz w:val="24"/>
          <w:szCs w:val="24"/>
        </w:rPr>
        <w:t xml:space="preserve">Encaminhe a </w:t>
      </w:r>
      <w:r w:rsidR="00681030" w:rsidRPr="00254CB1">
        <w:rPr>
          <w:rFonts w:ascii="Times New Roman" w:hAnsi="Times New Roman" w:cs="Times New Roman"/>
          <w:b/>
          <w:bCs/>
          <w:sz w:val="24"/>
          <w:szCs w:val="24"/>
        </w:rPr>
        <w:t xml:space="preserve">Superintendência de Aquisições e Contratos </w:t>
      </w:r>
      <w:r w:rsidR="00681030" w:rsidRPr="00254CB1">
        <w:rPr>
          <w:rFonts w:ascii="Times New Roman" w:hAnsi="Times New Roman" w:cs="Times New Roman"/>
          <w:sz w:val="24"/>
          <w:szCs w:val="24"/>
        </w:rPr>
        <w:t>para publicação e demais delibe</w:t>
      </w:r>
      <w:r w:rsidR="004D31A2" w:rsidRPr="00254CB1">
        <w:rPr>
          <w:rFonts w:ascii="Times New Roman" w:hAnsi="Times New Roman" w:cs="Times New Roman"/>
          <w:sz w:val="24"/>
          <w:szCs w:val="24"/>
        </w:rPr>
        <w:t xml:space="preserve">rações que entender necessárias e após para o setor competente para apurar responsabilidade; </w:t>
      </w:r>
      <w:r w:rsidR="00681030" w:rsidRPr="00254C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861444" w14:textId="27C87FAF" w:rsidR="00D950A3" w:rsidRDefault="00D950A3" w:rsidP="00254CB1">
      <w:pPr>
        <w:tabs>
          <w:tab w:val="left" w:pos="9071"/>
        </w:tabs>
        <w:spacing w:after="0" w:line="24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2C452AA" w14:textId="01C602EE" w:rsidR="00681030" w:rsidRPr="00254CB1" w:rsidRDefault="00681030" w:rsidP="00254CB1">
      <w:pPr>
        <w:tabs>
          <w:tab w:val="left" w:pos="9071"/>
        </w:tabs>
        <w:spacing w:after="0" w:line="240" w:lineRule="auto"/>
        <w:ind w:right="-1"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254CB1">
        <w:rPr>
          <w:rFonts w:ascii="Times New Roman" w:hAnsi="Times New Roman" w:cs="Times New Roman"/>
          <w:sz w:val="24"/>
          <w:szCs w:val="24"/>
        </w:rPr>
        <w:t>Cuiabá</w:t>
      </w:r>
      <w:r w:rsidR="000D65DF">
        <w:rPr>
          <w:rFonts w:ascii="Times New Roman" w:hAnsi="Times New Roman" w:cs="Times New Roman"/>
          <w:sz w:val="24"/>
          <w:szCs w:val="24"/>
        </w:rPr>
        <w:t>/</w:t>
      </w:r>
      <w:r w:rsidRPr="00254CB1">
        <w:rPr>
          <w:rFonts w:ascii="Times New Roman" w:hAnsi="Times New Roman" w:cs="Times New Roman"/>
          <w:sz w:val="24"/>
          <w:szCs w:val="24"/>
        </w:rPr>
        <w:t xml:space="preserve">MT, </w:t>
      </w:r>
      <w:r w:rsidR="00A7305A">
        <w:rPr>
          <w:rFonts w:ascii="Times New Roman" w:hAnsi="Times New Roman" w:cs="Times New Roman"/>
          <w:sz w:val="24"/>
          <w:szCs w:val="24"/>
        </w:rPr>
        <w:t>15 de setembro</w:t>
      </w:r>
      <w:r w:rsidRPr="00254CB1">
        <w:rPr>
          <w:rFonts w:ascii="Times New Roman" w:hAnsi="Times New Roman" w:cs="Times New Roman"/>
          <w:sz w:val="24"/>
          <w:szCs w:val="24"/>
        </w:rPr>
        <w:t xml:space="preserve"> de 20</w:t>
      </w:r>
      <w:r w:rsidR="00862ADA" w:rsidRPr="00254CB1">
        <w:rPr>
          <w:rFonts w:ascii="Times New Roman" w:hAnsi="Times New Roman" w:cs="Times New Roman"/>
          <w:sz w:val="24"/>
          <w:szCs w:val="24"/>
        </w:rPr>
        <w:t>2</w:t>
      </w:r>
      <w:r w:rsidR="003D2CEF">
        <w:rPr>
          <w:rFonts w:ascii="Times New Roman" w:hAnsi="Times New Roman" w:cs="Times New Roman"/>
          <w:sz w:val="24"/>
          <w:szCs w:val="24"/>
        </w:rPr>
        <w:t>2</w:t>
      </w:r>
      <w:r w:rsidRPr="00254CB1">
        <w:rPr>
          <w:rFonts w:ascii="Times New Roman" w:hAnsi="Times New Roman" w:cs="Times New Roman"/>
          <w:sz w:val="24"/>
          <w:szCs w:val="24"/>
        </w:rPr>
        <w:t>.</w:t>
      </w:r>
    </w:p>
    <w:p w14:paraId="00A4150F" w14:textId="435E9696" w:rsidR="00DB118B" w:rsidRDefault="00DB118B" w:rsidP="00254CB1">
      <w:pPr>
        <w:pStyle w:val="SemEspaamento"/>
        <w:tabs>
          <w:tab w:val="left" w:pos="7797"/>
        </w:tabs>
        <w:jc w:val="center"/>
        <w:rPr>
          <w:rFonts w:cs="Times New Roman"/>
          <w:i/>
          <w:color w:val="000000"/>
          <w:szCs w:val="24"/>
        </w:rPr>
      </w:pPr>
    </w:p>
    <w:p w14:paraId="1EC3C452" w14:textId="5A5B0900" w:rsidR="002E4475" w:rsidRDefault="002E4475" w:rsidP="00254CB1">
      <w:pPr>
        <w:pStyle w:val="SemEspaamento"/>
        <w:tabs>
          <w:tab w:val="left" w:pos="7797"/>
        </w:tabs>
        <w:jc w:val="center"/>
        <w:rPr>
          <w:rFonts w:cs="Times New Roman"/>
          <w:i/>
          <w:color w:val="000000"/>
          <w:szCs w:val="24"/>
        </w:rPr>
      </w:pPr>
    </w:p>
    <w:p w14:paraId="717539F6" w14:textId="77777777" w:rsidR="00A7305A" w:rsidRDefault="00A7305A" w:rsidP="00254CB1">
      <w:pPr>
        <w:pStyle w:val="SemEspaamento"/>
        <w:tabs>
          <w:tab w:val="left" w:pos="7797"/>
        </w:tabs>
        <w:jc w:val="center"/>
        <w:rPr>
          <w:rFonts w:cs="Times New Roman"/>
          <w:i/>
          <w:color w:val="000000"/>
          <w:szCs w:val="24"/>
        </w:rPr>
      </w:pPr>
    </w:p>
    <w:p w14:paraId="18D91910" w14:textId="77777777" w:rsidR="002E4475" w:rsidRPr="00254CB1" w:rsidRDefault="002E4475" w:rsidP="00254CB1">
      <w:pPr>
        <w:pStyle w:val="SemEspaamento"/>
        <w:tabs>
          <w:tab w:val="left" w:pos="7797"/>
        </w:tabs>
        <w:jc w:val="center"/>
        <w:rPr>
          <w:rFonts w:cs="Times New Roman"/>
          <w:i/>
          <w:color w:val="000000"/>
          <w:szCs w:val="24"/>
        </w:rPr>
      </w:pPr>
      <w:bookmarkStart w:id="0" w:name="_GoBack"/>
      <w:bookmarkEnd w:id="0"/>
    </w:p>
    <w:p w14:paraId="31C89700" w14:textId="77777777" w:rsidR="00CE1F0B" w:rsidRPr="000D65DF" w:rsidRDefault="003D2CEF" w:rsidP="003D2CEF">
      <w:pPr>
        <w:tabs>
          <w:tab w:val="left" w:pos="633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5DF">
        <w:rPr>
          <w:rFonts w:ascii="Times New Roman" w:hAnsi="Times New Roman" w:cs="Times New Roman"/>
          <w:b/>
          <w:sz w:val="24"/>
          <w:szCs w:val="24"/>
        </w:rPr>
        <w:t>Kelluby</w:t>
      </w:r>
      <w:r w:rsidR="000D65DF" w:rsidRPr="000D65DF">
        <w:rPr>
          <w:rFonts w:ascii="Times New Roman" w:hAnsi="Times New Roman" w:cs="Times New Roman"/>
          <w:b/>
          <w:sz w:val="24"/>
          <w:szCs w:val="24"/>
        </w:rPr>
        <w:t xml:space="preserve"> de Oliveira Silva</w:t>
      </w:r>
    </w:p>
    <w:p w14:paraId="77559777" w14:textId="77777777" w:rsidR="000D65DF" w:rsidRDefault="000D65DF" w:rsidP="003D2CEF">
      <w:pPr>
        <w:tabs>
          <w:tab w:val="left" w:pos="6330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65DF">
        <w:rPr>
          <w:rFonts w:ascii="Times New Roman" w:hAnsi="Times New Roman" w:cs="Times New Roman"/>
          <w:i/>
          <w:sz w:val="24"/>
          <w:szCs w:val="24"/>
        </w:rPr>
        <w:t>Secretária de Estado de Saúde</w:t>
      </w:r>
    </w:p>
    <w:p w14:paraId="29A0ABFA" w14:textId="77777777" w:rsidR="000D65DF" w:rsidRPr="000D65DF" w:rsidRDefault="000D65DF" w:rsidP="003D2CEF">
      <w:pPr>
        <w:tabs>
          <w:tab w:val="left" w:pos="6330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Secretaria de Estado de Saúde – SES/MT</w:t>
      </w:r>
    </w:p>
    <w:sectPr w:rsidR="000D65DF" w:rsidRPr="000D65DF" w:rsidSect="00D950A3">
      <w:headerReference w:type="default" r:id="rId7"/>
      <w:footerReference w:type="default" r:id="rId8"/>
      <w:pgSz w:w="11906" w:h="16838"/>
      <w:pgMar w:top="1701" w:right="1134" w:bottom="1134" w:left="1701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EAE85" w14:textId="77777777" w:rsidR="00404E39" w:rsidRDefault="00404E39" w:rsidP="008740D6">
      <w:pPr>
        <w:spacing w:after="0" w:line="240" w:lineRule="auto"/>
      </w:pPr>
      <w:r>
        <w:separator/>
      </w:r>
    </w:p>
  </w:endnote>
  <w:endnote w:type="continuationSeparator" w:id="0">
    <w:p w14:paraId="67E90EF5" w14:textId="77777777" w:rsidR="00404E39" w:rsidRDefault="00404E39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EA304" w14:textId="77777777" w:rsidR="00AC1A23" w:rsidRPr="00AC1A23" w:rsidRDefault="00AC1A23" w:rsidP="00D950A3">
    <w:pPr>
      <w:pStyle w:val="Rodap"/>
      <w:pBdr>
        <w:top w:val="single" w:sz="4" w:space="1" w:color="auto"/>
      </w:pBdr>
      <w:rPr>
        <w:sz w:val="20"/>
        <w:szCs w:val="20"/>
      </w:rPr>
    </w:pPr>
    <w:r w:rsidRPr="00AC1A23">
      <w:rPr>
        <w:sz w:val="20"/>
        <w:szCs w:val="20"/>
      </w:rPr>
      <w:t>Palácio Paiaguás, Rua D, s/n, Bloco 5, Centro Político Administrativo</w:t>
    </w:r>
  </w:p>
  <w:p w14:paraId="37D0C531" w14:textId="77777777" w:rsidR="000524D3" w:rsidRPr="000524D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="000F04D0" w:rsidRPr="000F04D0">
      <w:rPr>
        <w:sz w:val="20"/>
        <w:szCs w:val="20"/>
      </w:rPr>
      <w:t xml:space="preserve"> </w:t>
    </w:r>
    <w:r w:rsidR="000524D3" w:rsidRPr="000524D3">
      <w:rPr>
        <w:sz w:val="20"/>
        <w:szCs w:val="20"/>
      </w:rPr>
      <w:t xml:space="preserve">• </w:t>
    </w:r>
    <w:r w:rsidR="000524D3"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25BBB" w14:textId="77777777" w:rsidR="00404E39" w:rsidRDefault="00404E39" w:rsidP="008740D6">
      <w:pPr>
        <w:spacing w:after="0" w:line="240" w:lineRule="auto"/>
      </w:pPr>
      <w:r>
        <w:separator/>
      </w:r>
    </w:p>
  </w:footnote>
  <w:footnote w:type="continuationSeparator" w:id="0">
    <w:p w14:paraId="028AF6A7" w14:textId="77777777" w:rsidR="00404E39" w:rsidRDefault="00404E39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DBD7A" w14:textId="77777777" w:rsidR="000524D3" w:rsidRDefault="00AC1A23" w:rsidP="00D950A3">
    <w:pPr>
      <w:pStyle w:val="Cabealho"/>
      <w:pBdr>
        <w:bottom w:val="single" w:sz="4" w:space="1" w:color="auto"/>
      </w:pBdr>
      <w:jc w:val="center"/>
    </w:pPr>
    <w:r>
      <w:rPr>
        <w:noProof/>
        <w:lang w:eastAsia="pt-BR"/>
      </w:rPr>
      <w:drawing>
        <wp:inline distT="0" distB="0" distL="0" distR="0" wp14:anchorId="72209FDB" wp14:editId="68A18865">
          <wp:extent cx="2423165" cy="105461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05D01"/>
    <w:rsid w:val="000524D3"/>
    <w:rsid w:val="00055595"/>
    <w:rsid w:val="00065948"/>
    <w:rsid w:val="00073A5D"/>
    <w:rsid w:val="00076105"/>
    <w:rsid w:val="000857EA"/>
    <w:rsid w:val="000915DA"/>
    <w:rsid w:val="000D2F84"/>
    <w:rsid w:val="000D65DF"/>
    <w:rsid w:val="000F04D0"/>
    <w:rsid w:val="00122CAB"/>
    <w:rsid w:val="00125009"/>
    <w:rsid w:val="0012666D"/>
    <w:rsid w:val="0012771E"/>
    <w:rsid w:val="00143086"/>
    <w:rsid w:val="00165104"/>
    <w:rsid w:val="001A0A70"/>
    <w:rsid w:val="001C575D"/>
    <w:rsid w:val="001E569F"/>
    <w:rsid w:val="0020016C"/>
    <w:rsid w:val="00254CB1"/>
    <w:rsid w:val="002A01E0"/>
    <w:rsid w:val="002D31A3"/>
    <w:rsid w:val="002E4475"/>
    <w:rsid w:val="0030110B"/>
    <w:rsid w:val="00355D1E"/>
    <w:rsid w:val="003734A9"/>
    <w:rsid w:val="003D2342"/>
    <w:rsid w:val="003D2CEF"/>
    <w:rsid w:val="00404E39"/>
    <w:rsid w:val="00405910"/>
    <w:rsid w:val="00415304"/>
    <w:rsid w:val="0045126D"/>
    <w:rsid w:val="004575EE"/>
    <w:rsid w:val="00466C58"/>
    <w:rsid w:val="00495152"/>
    <w:rsid w:val="004A2FBB"/>
    <w:rsid w:val="004A625D"/>
    <w:rsid w:val="004D2338"/>
    <w:rsid w:val="004D31A2"/>
    <w:rsid w:val="004F7434"/>
    <w:rsid w:val="00512F19"/>
    <w:rsid w:val="00520B9E"/>
    <w:rsid w:val="00534D6B"/>
    <w:rsid w:val="005901A2"/>
    <w:rsid w:val="00591945"/>
    <w:rsid w:val="005D493C"/>
    <w:rsid w:val="005D73A8"/>
    <w:rsid w:val="005E16FF"/>
    <w:rsid w:val="00600EEB"/>
    <w:rsid w:val="00604F33"/>
    <w:rsid w:val="0061790F"/>
    <w:rsid w:val="00624E18"/>
    <w:rsid w:val="00637A2E"/>
    <w:rsid w:val="00662A58"/>
    <w:rsid w:val="006660D0"/>
    <w:rsid w:val="006731C3"/>
    <w:rsid w:val="00681030"/>
    <w:rsid w:val="006900C5"/>
    <w:rsid w:val="006A14B4"/>
    <w:rsid w:val="006A3B75"/>
    <w:rsid w:val="007007A9"/>
    <w:rsid w:val="00725AB0"/>
    <w:rsid w:val="00772312"/>
    <w:rsid w:val="00796D85"/>
    <w:rsid w:val="007C019A"/>
    <w:rsid w:val="007E739A"/>
    <w:rsid w:val="007F0B02"/>
    <w:rsid w:val="008002F4"/>
    <w:rsid w:val="00817270"/>
    <w:rsid w:val="00847D09"/>
    <w:rsid w:val="00862ADA"/>
    <w:rsid w:val="008740D6"/>
    <w:rsid w:val="008A7BE9"/>
    <w:rsid w:val="00933756"/>
    <w:rsid w:val="0094082F"/>
    <w:rsid w:val="0094641E"/>
    <w:rsid w:val="009663B6"/>
    <w:rsid w:val="00970616"/>
    <w:rsid w:val="00994B95"/>
    <w:rsid w:val="009B3E09"/>
    <w:rsid w:val="009B7099"/>
    <w:rsid w:val="00A5173B"/>
    <w:rsid w:val="00A63673"/>
    <w:rsid w:val="00A71892"/>
    <w:rsid w:val="00A7305A"/>
    <w:rsid w:val="00A96468"/>
    <w:rsid w:val="00AA5652"/>
    <w:rsid w:val="00AB7353"/>
    <w:rsid w:val="00AC1A23"/>
    <w:rsid w:val="00AE26B3"/>
    <w:rsid w:val="00AF1259"/>
    <w:rsid w:val="00AF4171"/>
    <w:rsid w:val="00B00FBB"/>
    <w:rsid w:val="00B37F03"/>
    <w:rsid w:val="00B661BD"/>
    <w:rsid w:val="00B847B9"/>
    <w:rsid w:val="00BA5BD3"/>
    <w:rsid w:val="00BB3F63"/>
    <w:rsid w:val="00C2616D"/>
    <w:rsid w:val="00C4398E"/>
    <w:rsid w:val="00C538E4"/>
    <w:rsid w:val="00CB0E96"/>
    <w:rsid w:val="00CE1F0B"/>
    <w:rsid w:val="00D04633"/>
    <w:rsid w:val="00D12A3E"/>
    <w:rsid w:val="00D153BE"/>
    <w:rsid w:val="00D1545E"/>
    <w:rsid w:val="00D545CE"/>
    <w:rsid w:val="00D87BF8"/>
    <w:rsid w:val="00D950A3"/>
    <w:rsid w:val="00DA4B5F"/>
    <w:rsid w:val="00DB118B"/>
    <w:rsid w:val="00DD44CE"/>
    <w:rsid w:val="00DF22D8"/>
    <w:rsid w:val="00E00520"/>
    <w:rsid w:val="00E26595"/>
    <w:rsid w:val="00E64189"/>
    <w:rsid w:val="00E74999"/>
    <w:rsid w:val="00E75E72"/>
    <w:rsid w:val="00E760D5"/>
    <w:rsid w:val="00E76494"/>
    <w:rsid w:val="00ED76BF"/>
    <w:rsid w:val="00EE3194"/>
    <w:rsid w:val="00F153F1"/>
    <w:rsid w:val="00F203E9"/>
    <w:rsid w:val="00F537F2"/>
    <w:rsid w:val="00F565FD"/>
    <w:rsid w:val="00F6249A"/>
    <w:rsid w:val="00F74E55"/>
    <w:rsid w:val="00F81AE3"/>
    <w:rsid w:val="00FC731A"/>
    <w:rsid w:val="00FD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0A6D0C4"/>
  <w15:docId w15:val="{72954B7B-1602-4B96-AAEB-7EF2385B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81030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81030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NormalWeb">
    <w:name w:val="Normal (Web)"/>
    <w:basedOn w:val="Normal"/>
    <w:rsid w:val="0068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B11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9A6FB-AC17-4D82-AFB8-22731E8D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Letícia Pereira</cp:lastModifiedBy>
  <cp:revision>2</cp:revision>
  <cp:lastPrinted>2022-09-15T20:45:00Z</cp:lastPrinted>
  <dcterms:created xsi:type="dcterms:W3CDTF">2022-09-15T20:46:00Z</dcterms:created>
  <dcterms:modified xsi:type="dcterms:W3CDTF">2022-09-15T20:46:00Z</dcterms:modified>
</cp:coreProperties>
</file>